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2D2E8B09" w:rsidR="00DA42F5" w:rsidRDefault="00480491" w:rsidP="00DC0F6E">
      <w:pPr>
        <w:spacing w:line="240" w:lineRule="auto"/>
      </w:pPr>
      <w:r>
        <w:t xml:space="preserve">Hr </w:t>
      </w:r>
      <w:r w:rsidR="006E18EB">
        <w:t>Gened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69A54827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CE0EC7" w:rsidRPr="00CC1C9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4170AA8A" w:rsidR="000C6CD1" w:rsidRDefault="000C6CD1" w:rsidP="000C0612">
      <w:pPr>
        <w:jc w:val="right"/>
      </w:pPr>
      <w:r>
        <w:t xml:space="preserve">Meie: </w:t>
      </w:r>
      <w:r w:rsidR="003E03A3">
        <w:t>2</w:t>
      </w:r>
      <w:r w:rsidR="004111D7">
        <w:t>6</w:t>
      </w:r>
      <w:r>
        <w:t>.</w:t>
      </w:r>
      <w:r w:rsidR="000C0612">
        <w:t>0</w:t>
      </w:r>
      <w:r w:rsidR="00354748">
        <w:t>5</w:t>
      </w:r>
      <w:r>
        <w:t>.202</w:t>
      </w:r>
      <w:r w:rsidR="00853F89">
        <w:t>6</w:t>
      </w:r>
      <w:r w:rsidR="007C5987">
        <w:t xml:space="preserve"> 1</w:t>
      </w:r>
      <w:r w:rsidR="00080C8E">
        <w:t>219</w:t>
      </w:r>
      <w:r w:rsidR="00C5188C">
        <w:t>-</w:t>
      </w:r>
      <w:r w:rsidR="000E2C9B">
        <w:t>9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7D060F86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CE0EC7" w:rsidRPr="00EC6B28">
        <w:rPr>
          <w:b/>
          <w:bCs/>
          <w:sz w:val="28"/>
          <w:szCs w:val="28"/>
        </w:rPr>
        <w:t>Jõgeva ja Tartu maakonna tolmuvaba katte ehitus</w:t>
      </w:r>
    </w:p>
    <w:p w14:paraId="2BEA6DA7" w14:textId="423C84EE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68068C">
        <w:rPr>
          <w:b/>
          <w:bCs/>
          <w:sz w:val="24"/>
          <w:szCs w:val="24"/>
        </w:rPr>
        <w:t xml:space="preserve">Sidumata </w:t>
      </w:r>
      <w:r w:rsidR="00AF0970">
        <w:rPr>
          <w:b/>
          <w:bCs/>
          <w:sz w:val="24"/>
          <w:szCs w:val="24"/>
        </w:rPr>
        <w:t>segude terastikulise koostise üldised piirid</w:t>
      </w:r>
    </w:p>
    <w:p w14:paraId="14976040" w14:textId="10C8B7AF" w:rsidR="007C5987" w:rsidRDefault="00CE0EC7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6CC">
        <w:rPr>
          <w:rFonts w:ascii="Times New Roman" w:hAnsi="Times New Roman" w:cs="Times New Roman"/>
          <w:sz w:val="24"/>
          <w:szCs w:val="24"/>
        </w:rPr>
        <w:t>Transpordiameti ja aktsiaselts TREF vahel on 13.04.2026 sõlmitud Tee-ehituse töövõtuleping nr 3.2-3/26/403-1 „ Jõgeva ja Tartu maakonna tolmuvaba katte ehitus“</w:t>
      </w:r>
    </w:p>
    <w:p w14:paraId="3BA99737" w14:textId="77777777" w:rsidR="00A02A7B" w:rsidRPr="00F236CC" w:rsidRDefault="00A02A7B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E42001" w14:textId="0C643912" w:rsidR="009C5021" w:rsidRDefault="006D353E" w:rsidP="0062177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="009C5021" w:rsidRPr="00F236CC">
        <w:rPr>
          <w:rFonts w:ascii="Times New Roman" w:eastAsia="Times New Roman" w:hAnsi="Times New Roman"/>
          <w:sz w:val="24"/>
          <w:szCs w:val="24"/>
        </w:rPr>
        <w:t>äesoleva lepingu tehnilises kirjelduses on erinevatel teelõikudel nõutud, et kruusmaterjal vastaks kehtiva määruse „Tee ehitamise kvaliteedi nõuded“ nr 101 lisa 10 kohastele sidumata segude terastikulise koostise üldistele piirmääradele (Lisa 2).</w:t>
      </w:r>
      <w:r w:rsidR="00CE71B5">
        <w:rPr>
          <w:rFonts w:ascii="Times New Roman" w:eastAsia="Times New Roman" w:hAnsi="Times New Roman"/>
          <w:sz w:val="24"/>
          <w:szCs w:val="24"/>
        </w:rPr>
        <w:t xml:space="preserve"> </w:t>
      </w:r>
      <w:r w:rsidR="00D2083E">
        <w:rPr>
          <w:rFonts w:ascii="Times New Roman" w:eastAsia="Times New Roman" w:hAnsi="Times New Roman"/>
          <w:sz w:val="24"/>
          <w:szCs w:val="24"/>
        </w:rPr>
        <w:t>Antud tabel</w:t>
      </w:r>
      <w:r w:rsidR="00506381">
        <w:rPr>
          <w:rFonts w:ascii="Times New Roman" w:eastAsia="Times New Roman" w:hAnsi="Times New Roman"/>
          <w:sz w:val="24"/>
          <w:szCs w:val="24"/>
        </w:rPr>
        <w:t xml:space="preserve"> ei arvesta Lõuna – Eesti kruusakarjääride eripära, </w:t>
      </w:r>
      <w:r w:rsidR="00AB1590">
        <w:rPr>
          <w:rFonts w:ascii="Times New Roman" w:eastAsia="Times New Roman" w:hAnsi="Times New Roman"/>
          <w:sz w:val="24"/>
          <w:szCs w:val="24"/>
        </w:rPr>
        <w:t>et tolmusisaldu</w:t>
      </w:r>
      <w:r w:rsidR="00DD6E16">
        <w:rPr>
          <w:rFonts w:ascii="Times New Roman" w:eastAsia="Times New Roman" w:hAnsi="Times New Roman"/>
          <w:sz w:val="24"/>
          <w:szCs w:val="24"/>
        </w:rPr>
        <w:t xml:space="preserve">s antud karjäärides jääb üldjuhul väiksemaks kui </w:t>
      </w:r>
      <w:r w:rsidR="00172051">
        <w:rPr>
          <w:rFonts w:ascii="Times New Roman" w:eastAsia="Times New Roman" w:hAnsi="Times New Roman"/>
          <w:sz w:val="24"/>
          <w:szCs w:val="24"/>
        </w:rPr>
        <w:t>lubatud miinimum 8%.</w:t>
      </w:r>
      <w:r w:rsidR="00BA127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AA3611" w14:textId="7BFDA970" w:rsidR="009C5021" w:rsidRPr="00F236CC" w:rsidRDefault="00A0407E" w:rsidP="0062177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Sellega seoses võib tuleneda olukord, kus positsioon  </w:t>
      </w:r>
      <w:r w:rsidR="00ED2943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43C36">
        <w:rPr>
          <w:rFonts w:ascii="Times New Roman" w:eastAsia="Times New Roman" w:hAnsi="Times New Roman"/>
          <w:sz w:val="24"/>
          <w:szCs w:val="24"/>
        </w:rPr>
        <w:t>kruusmaterjalidele tuleks</w:t>
      </w:r>
      <w:r w:rsidR="005B31BA">
        <w:rPr>
          <w:rFonts w:ascii="Times New Roman" w:eastAsia="Times New Roman" w:hAnsi="Times New Roman"/>
          <w:sz w:val="24"/>
          <w:szCs w:val="24"/>
        </w:rPr>
        <w:t xml:space="preserve"> </w:t>
      </w:r>
      <w:r w:rsidR="00B43C36">
        <w:rPr>
          <w:rFonts w:ascii="Times New Roman" w:eastAsia="Times New Roman" w:hAnsi="Times New Roman"/>
          <w:sz w:val="24"/>
          <w:szCs w:val="24"/>
        </w:rPr>
        <w:t xml:space="preserve">sõeluda </w:t>
      </w:r>
      <w:r w:rsidR="005B31BA">
        <w:rPr>
          <w:rFonts w:ascii="Times New Roman" w:eastAsia="Times New Roman" w:hAnsi="Times New Roman"/>
          <w:sz w:val="24"/>
          <w:szCs w:val="24"/>
        </w:rPr>
        <w:t xml:space="preserve">lisaks </w:t>
      </w:r>
      <w:r w:rsidR="00B43C36">
        <w:rPr>
          <w:rFonts w:ascii="Times New Roman" w:eastAsia="Times New Roman" w:hAnsi="Times New Roman"/>
          <w:sz w:val="24"/>
          <w:szCs w:val="24"/>
        </w:rPr>
        <w:t xml:space="preserve">peenosist </w:t>
      </w:r>
      <w:r w:rsidR="00343726">
        <w:rPr>
          <w:rFonts w:ascii="Times New Roman" w:eastAsia="Times New Roman" w:hAnsi="Times New Roman"/>
          <w:sz w:val="24"/>
          <w:szCs w:val="24"/>
        </w:rPr>
        <w:t xml:space="preserve">juurde. </w:t>
      </w:r>
      <w:r w:rsidR="00A02FC0">
        <w:rPr>
          <w:rFonts w:ascii="Times New Roman" w:eastAsia="Times New Roman" w:hAnsi="Times New Roman"/>
          <w:sz w:val="24"/>
          <w:szCs w:val="24"/>
        </w:rPr>
        <w:t xml:space="preserve">Peenosise juurde lisamisega </w:t>
      </w:r>
      <w:r w:rsidR="009C5021" w:rsidRPr="00F236CC">
        <w:rPr>
          <w:rFonts w:ascii="Times New Roman" w:eastAsia="Times New Roman" w:hAnsi="Times New Roman"/>
          <w:sz w:val="24"/>
          <w:szCs w:val="24"/>
        </w:rPr>
        <w:t>ületavad sageli ka järgmised sõelad – 0,5</w:t>
      </w:r>
      <w:r w:rsidR="007A1EC1">
        <w:rPr>
          <w:rFonts w:ascii="Times New Roman" w:eastAsia="Times New Roman" w:hAnsi="Times New Roman"/>
          <w:sz w:val="24"/>
          <w:szCs w:val="24"/>
        </w:rPr>
        <w:t xml:space="preserve"> ja</w:t>
      </w:r>
      <w:r w:rsidR="009C5021" w:rsidRPr="00F236CC">
        <w:rPr>
          <w:rFonts w:ascii="Times New Roman" w:eastAsia="Times New Roman" w:hAnsi="Times New Roman"/>
          <w:sz w:val="24"/>
          <w:szCs w:val="24"/>
        </w:rPr>
        <w:t xml:space="preserve"> 1,0 mm – määruses</w:t>
      </w:r>
      <w:r w:rsidR="00DC261B">
        <w:rPr>
          <w:rFonts w:ascii="Times New Roman" w:eastAsia="Times New Roman" w:hAnsi="Times New Roman"/>
          <w:sz w:val="24"/>
          <w:szCs w:val="24"/>
        </w:rPr>
        <w:t xml:space="preserve"> (Lisa 2)</w:t>
      </w:r>
      <w:r w:rsidR="009C5021" w:rsidRPr="00F236CC">
        <w:rPr>
          <w:rFonts w:ascii="Times New Roman" w:eastAsia="Times New Roman" w:hAnsi="Times New Roman"/>
          <w:sz w:val="24"/>
          <w:szCs w:val="24"/>
        </w:rPr>
        <w:t xml:space="preserve"> sätestatud lubatud läbivuse protsen</w:t>
      </w:r>
      <w:r w:rsidR="00A20AA2">
        <w:rPr>
          <w:rFonts w:ascii="Times New Roman" w:eastAsia="Times New Roman" w:hAnsi="Times New Roman"/>
          <w:sz w:val="24"/>
          <w:szCs w:val="24"/>
        </w:rPr>
        <w:t>te.</w:t>
      </w:r>
    </w:p>
    <w:p w14:paraId="1478D58E" w14:textId="1CC889F6" w:rsidR="009C5021" w:rsidRPr="00F236CC" w:rsidRDefault="009C5021" w:rsidP="00C845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>Eeltoodust tulenevalt palume Tellijal nimetatud asjaolu arvesse võtta ning lubada käesoleva töö raames kasutada</w:t>
      </w:r>
      <w:r w:rsidR="00225939">
        <w:rPr>
          <w:rFonts w:ascii="Times New Roman" w:eastAsia="Times New Roman" w:hAnsi="Times New Roman"/>
          <w:sz w:val="24"/>
          <w:szCs w:val="24"/>
        </w:rPr>
        <w:t xml:space="preserve"> Lõuna – Eesti </w:t>
      </w:r>
      <w:r w:rsidR="008B138C">
        <w:rPr>
          <w:rFonts w:ascii="Times New Roman" w:eastAsia="Times New Roman" w:hAnsi="Times New Roman"/>
          <w:sz w:val="24"/>
          <w:szCs w:val="24"/>
        </w:rPr>
        <w:t>kruusakarjääridele väljatöötatud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sidumata segude terastikulise koostise piirmäärasid (Lisa 1), mille kohaselt on tolmusisalduse lubatud vahemik</w:t>
      </w:r>
      <w:r w:rsidR="007A1EC1">
        <w:rPr>
          <w:rFonts w:ascii="Times New Roman" w:eastAsia="Times New Roman" w:hAnsi="Times New Roman"/>
          <w:sz w:val="24"/>
          <w:szCs w:val="24"/>
        </w:rPr>
        <w:t xml:space="preserve"> positsioon 6 kruus</w:t>
      </w:r>
      <w:r w:rsidR="004C0BA5">
        <w:rPr>
          <w:rFonts w:ascii="Times New Roman" w:eastAsia="Times New Roman" w:hAnsi="Times New Roman"/>
          <w:sz w:val="24"/>
          <w:szCs w:val="24"/>
        </w:rPr>
        <w:t>materjalil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5–15% ning järgnevate sõelaavade</w:t>
      </w:r>
      <w:r w:rsidR="009D25E4">
        <w:rPr>
          <w:rFonts w:ascii="Times New Roman" w:eastAsia="Times New Roman" w:hAnsi="Times New Roman"/>
          <w:sz w:val="24"/>
          <w:szCs w:val="24"/>
        </w:rPr>
        <w:t xml:space="preserve"> – 0,5</w:t>
      </w:r>
      <w:r w:rsidR="00666F79">
        <w:rPr>
          <w:rFonts w:ascii="Times New Roman" w:eastAsia="Times New Roman" w:hAnsi="Times New Roman"/>
          <w:sz w:val="24"/>
          <w:szCs w:val="24"/>
        </w:rPr>
        <w:t xml:space="preserve"> ja</w:t>
      </w:r>
      <w:r w:rsidR="009D25E4">
        <w:rPr>
          <w:rFonts w:ascii="Times New Roman" w:eastAsia="Times New Roman" w:hAnsi="Times New Roman"/>
          <w:sz w:val="24"/>
          <w:szCs w:val="24"/>
        </w:rPr>
        <w:t xml:space="preserve"> </w:t>
      </w:r>
      <w:r w:rsidR="00406AD8">
        <w:rPr>
          <w:rFonts w:ascii="Times New Roman" w:eastAsia="Times New Roman" w:hAnsi="Times New Roman"/>
          <w:sz w:val="24"/>
          <w:szCs w:val="24"/>
        </w:rPr>
        <w:t>1,0</w:t>
      </w:r>
      <w:r w:rsidR="00B747A1">
        <w:rPr>
          <w:rFonts w:ascii="Times New Roman" w:eastAsia="Times New Roman" w:hAnsi="Times New Roman"/>
          <w:sz w:val="24"/>
          <w:szCs w:val="24"/>
        </w:rPr>
        <w:t xml:space="preserve"> mm -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läbivuse piirväärtused</w:t>
      </w:r>
      <w:r w:rsidR="00A02A7B">
        <w:rPr>
          <w:rFonts w:ascii="Times New Roman" w:eastAsia="Times New Roman" w:hAnsi="Times New Roman"/>
          <w:sz w:val="24"/>
          <w:szCs w:val="24"/>
        </w:rPr>
        <w:t xml:space="preserve"> on 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suurema</w:t>
      </w:r>
      <w:r w:rsidR="00A02A7B">
        <w:rPr>
          <w:rFonts w:ascii="Times New Roman" w:eastAsia="Times New Roman" w:hAnsi="Times New Roman"/>
          <w:sz w:val="24"/>
          <w:szCs w:val="24"/>
        </w:rPr>
        <w:t xml:space="preserve"> vahemiku</w:t>
      </w:r>
      <w:r w:rsidRPr="00F236CC">
        <w:rPr>
          <w:rFonts w:ascii="Times New Roman" w:eastAsia="Times New Roman" w:hAnsi="Times New Roman"/>
          <w:sz w:val="24"/>
          <w:szCs w:val="24"/>
        </w:rPr>
        <w:t xml:space="preserve"> massiprotsen</w:t>
      </w:r>
      <w:r w:rsidR="00A02A7B">
        <w:rPr>
          <w:rFonts w:ascii="Times New Roman" w:eastAsia="Times New Roman" w:hAnsi="Times New Roman"/>
          <w:sz w:val="24"/>
          <w:szCs w:val="24"/>
        </w:rPr>
        <w:t>tidega</w:t>
      </w:r>
      <w:r w:rsidRPr="00F236CC">
        <w:rPr>
          <w:rFonts w:ascii="Times New Roman" w:eastAsia="Times New Roman" w:hAnsi="Times New Roman"/>
          <w:sz w:val="24"/>
          <w:szCs w:val="24"/>
        </w:rPr>
        <w:t>.</w:t>
      </w:r>
    </w:p>
    <w:p w14:paraId="37843B10" w14:textId="77777777" w:rsidR="009C5021" w:rsidRPr="00F236CC" w:rsidRDefault="009C5021" w:rsidP="00C845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B4D93C" w14:textId="6CF47DFC" w:rsidR="000E5502" w:rsidRPr="00F236CC" w:rsidRDefault="00210BA7" w:rsidP="00C845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>Lisad:</w:t>
      </w:r>
    </w:p>
    <w:p w14:paraId="50BEF420" w14:textId="1DB5B103" w:rsidR="00AE1693" w:rsidRPr="00F236CC" w:rsidRDefault="00AE1693" w:rsidP="00C845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>Lisa 1. Sidumata segude sõelkõver</w:t>
      </w:r>
    </w:p>
    <w:p w14:paraId="6BCAD1DA" w14:textId="2BDFDEE7" w:rsidR="00AE1693" w:rsidRPr="00F236CC" w:rsidRDefault="00AE1693" w:rsidP="00C845B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36CC">
        <w:rPr>
          <w:rFonts w:ascii="Times New Roman" w:eastAsia="Times New Roman" w:hAnsi="Times New Roman"/>
          <w:sz w:val="24"/>
          <w:szCs w:val="24"/>
        </w:rPr>
        <w:t xml:space="preserve">Lisa 2. </w:t>
      </w:r>
      <w:r w:rsidR="000953A4" w:rsidRPr="00F236CC">
        <w:rPr>
          <w:rFonts w:ascii="Times New Roman" w:eastAsia="Times New Roman" w:hAnsi="Times New Roman"/>
          <w:sz w:val="24"/>
          <w:szCs w:val="24"/>
        </w:rPr>
        <w:t>KLIM_m70_lisa10</w:t>
      </w:r>
    </w:p>
    <w:p w14:paraId="50732578" w14:textId="77777777" w:rsidR="00210BA7" w:rsidRDefault="00210BA7" w:rsidP="00C845BF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4340F3CA" w14:textId="77777777" w:rsidR="000E5502" w:rsidRDefault="000E5502" w:rsidP="00C845BF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0351990" w14:textId="77777777" w:rsidR="000E5502" w:rsidRDefault="000E5502" w:rsidP="00C845BF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1F16279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  <w:r w:rsidR="00037AC3" w:rsidRPr="00037AC3">
        <w:rPr>
          <w:rFonts w:ascii="Times New Roman" w:hAnsi="Times New Roman" w:cs="Times New Roman"/>
          <w:sz w:val="24"/>
          <w:szCs w:val="24"/>
        </w:rPr>
        <w:t xml:space="preserve">Hr </w:t>
      </w:r>
      <w:r w:rsidR="000E5502">
        <w:rPr>
          <w:rFonts w:ascii="Times New Roman" w:hAnsi="Times New Roman" w:cs="Times New Roman"/>
          <w:sz w:val="24"/>
          <w:szCs w:val="24"/>
        </w:rPr>
        <w:t>Mati Kärner</w:t>
      </w:r>
      <w:r w:rsidR="00037AC3" w:rsidRPr="00037AC3">
        <w:rPr>
          <w:rFonts w:ascii="Times New Roman" w:hAnsi="Times New Roman" w:cs="Times New Roman"/>
          <w:sz w:val="24"/>
          <w:szCs w:val="24"/>
        </w:rPr>
        <w:t>, Infragate</w:t>
      </w:r>
      <w:r w:rsidR="004F7A7B">
        <w:rPr>
          <w:rFonts w:ascii="Times New Roman" w:hAnsi="Times New Roman" w:cs="Times New Roman"/>
          <w:sz w:val="24"/>
          <w:szCs w:val="24"/>
        </w:rPr>
        <w:t xml:space="preserve"> Eesti</w:t>
      </w:r>
      <w:r w:rsidR="00037AC3" w:rsidRPr="00037AC3">
        <w:rPr>
          <w:rFonts w:ascii="Times New Roman" w:hAnsi="Times New Roman" w:cs="Times New Roman"/>
          <w:sz w:val="24"/>
          <w:szCs w:val="24"/>
        </w:rPr>
        <w:t xml:space="preserve"> AS, e-post: </w:t>
      </w:r>
      <w:r w:rsidR="000E5502">
        <w:rPr>
          <w:rFonts w:ascii="Times New Roman" w:hAnsi="Times New Roman" w:cs="Times New Roman"/>
          <w:sz w:val="24"/>
          <w:szCs w:val="24"/>
        </w:rPr>
        <w:t>mati</w:t>
      </w:r>
      <w:r w:rsidR="00037AC3" w:rsidRPr="00037AC3">
        <w:rPr>
          <w:rFonts w:ascii="Times New Roman" w:hAnsi="Times New Roman" w:cs="Times New Roman"/>
          <w:sz w:val="24"/>
          <w:szCs w:val="24"/>
        </w:rPr>
        <w:t>.</w:t>
      </w:r>
      <w:r w:rsidR="000E5502">
        <w:rPr>
          <w:rFonts w:ascii="Times New Roman" w:hAnsi="Times New Roman" w:cs="Times New Roman"/>
          <w:sz w:val="24"/>
          <w:szCs w:val="24"/>
        </w:rPr>
        <w:t>karner</w:t>
      </w:r>
      <w:r w:rsidR="00037AC3" w:rsidRPr="00037AC3">
        <w:rPr>
          <w:rFonts w:ascii="Times New Roman" w:hAnsi="Times New Roman" w:cs="Times New Roman"/>
          <w:sz w:val="24"/>
          <w:szCs w:val="24"/>
        </w:rPr>
        <w:t>@infragate.ee</w:t>
      </w:r>
    </w:p>
    <w:sectPr w:rsidR="00643D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4F32" w14:textId="77777777" w:rsidR="000740D6" w:rsidRDefault="000740D6" w:rsidP="00D02843">
      <w:pPr>
        <w:spacing w:after="0" w:line="240" w:lineRule="auto"/>
      </w:pPr>
      <w:r>
        <w:separator/>
      </w:r>
    </w:p>
  </w:endnote>
  <w:endnote w:type="continuationSeparator" w:id="0">
    <w:p w14:paraId="3655850F" w14:textId="77777777" w:rsidR="000740D6" w:rsidRDefault="000740D6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223E" w14:textId="77777777" w:rsidR="000740D6" w:rsidRDefault="000740D6" w:rsidP="00D02843">
      <w:pPr>
        <w:spacing w:after="0" w:line="240" w:lineRule="auto"/>
      </w:pPr>
      <w:r>
        <w:separator/>
      </w:r>
    </w:p>
  </w:footnote>
  <w:footnote w:type="continuationSeparator" w:id="0">
    <w:p w14:paraId="0044CDDF" w14:textId="77777777" w:rsidR="000740D6" w:rsidRDefault="000740D6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3387"/>
    <w:rsid w:val="00015815"/>
    <w:rsid w:val="00027783"/>
    <w:rsid w:val="00036A37"/>
    <w:rsid w:val="00037746"/>
    <w:rsid w:val="00037AC3"/>
    <w:rsid w:val="00073DE2"/>
    <w:rsid w:val="000740D6"/>
    <w:rsid w:val="000765D2"/>
    <w:rsid w:val="00080C8E"/>
    <w:rsid w:val="00082CFF"/>
    <w:rsid w:val="00092AFF"/>
    <w:rsid w:val="000953A4"/>
    <w:rsid w:val="000A2DEB"/>
    <w:rsid w:val="000A7F7F"/>
    <w:rsid w:val="000B179A"/>
    <w:rsid w:val="000B37A6"/>
    <w:rsid w:val="000B4445"/>
    <w:rsid w:val="000B61A7"/>
    <w:rsid w:val="000C0612"/>
    <w:rsid w:val="000C6CD1"/>
    <w:rsid w:val="000D776D"/>
    <w:rsid w:val="000E2C9B"/>
    <w:rsid w:val="000E5502"/>
    <w:rsid w:val="000E7C87"/>
    <w:rsid w:val="000F3E48"/>
    <w:rsid w:val="000F580A"/>
    <w:rsid w:val="00112B2F"/>
    <w:rsid w:val="00121831"/>
    <w:rsid w:val="001230C4"/>
    <w:rsid w:val="001506FA"/>
    <w:rsid w:val="0017050D"/>
    <w:rsid w:val="00172051"/>
    <w:rsid w:val="00182E6D"/>
    <w:rsid w:val="0018331E"/>
    <w:rsid w:val="00183DDE"/>
    <w:rsid w:val="00194EAF"/>
    <w:rsid w:val="001A0839"/>
    <w:rsid w:val="001A22B7"/>
    <w:rsid w:val="001A4A1E"/>
    <w:rsid w:val="001C13A6"/>
    <w:rsid w:val="001C403C"/>
    <w:rsid w:val="001C4383"/>
    <w:rsid w:val="001D5D76"/>
    <w:rsid w:val="001F6763"/>
    <w:rsid w:val="001F6A0B"/>
    <w:rsid w:val="0020002B"/>
    <w:rsid w:val="00210BA7"/>
    <w:rsid w:val="00225939"/>
    <w:rsid w:val="00242D60"/>
    <w:rsid w:val="00256DC1"/>
    <w:rsid w:val="002768D9"/>
    <w:rsid w:val="00291DB0"/>
    <w:rsid w:val="002A4FAF"/>
    <w:rsid w:val="002E0F26"/>
    <w:rsid w:val="002E2CC3"/>
    <w:rsid w:val="0030006B"/>
    <w:rsid w:val="00310083"/>
    <w:rsid w:val="00312729"/>
    <w:rsid w:val="00343726"/>
    <w:rsid w:val="0035102D"/>
    <w:rsid w:val="00354748"/>
    <w:rsid w:val="0038671C"/>
    <w:rsid w:val="00390BBD"/>
    <w:rsid w:val="00392957"/>
    <w:rsid w:val="00394C6D"/>
    <w:rsid w:val="003A5EEE"/>
    <w:rsid w:val="003B48B8"/>
    <w:rsid w:val="003C1C37"/>
    <w:rsid w:val="003C7D47"/>
    <w:rsid w:val="003E03A3"/>
    <w:rsid w:val="00406AD8"/>
    <w:rsid w:val="004111D7"/>
    <w:rsid w:val="00430A60"/>
    <w:rsid w:val="00446E7B"/>
    <w:rsid w:val="00450A79"/>
    <w:rsid w:val="00453784"/>
    <w:rsid w:val="004572DF"/>
    <w:rsid w:val="0046744E"/>
    <w:rsid w:val="00480491"/>
    <w:rsid w:val="00483BE4"/>
    <w:rsid w:val="004B0B0B"/>
    <w:rsid w:val="004B1E8B"/>
    <w:rsid w:val="004C07B0"/>
    <w:rsid w:val="004C0BA5"/>
    <w:rsid w:val="004C0BD6"/>
    <w:rsid w:val="004C5916"/>
    <w:rsid w:val="004F7A7B"/>
    <w:rsid w:val="00505C77"/>
    <w:rsid w:val="00506381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31BA"/>
    <w:rsid w:val="005B421B"/>
    <w:rsid w:val="005B4F22"/>
    <w:rsid w:val="005B6896"/>
    <w:rsid w:val="005C1BEC"/>
    <w:rsid w:val="005C7030"/>
    <w:rsid w:val="00602EB0"/>
    <w:rsid w:val="00605AEB"/>
    <w:rsid w:val="00612391"/>
    <w:rsid w:val="00613E84"/>
    <w:rsid w:val="00621778"/>
    <w:rsid w:val="00636792"/>
    <w:rsid w:val="00643D4B"/>
    <w:rsid w:val="006621A1"/>
    <w:rsid w:val="00666F79"/>
    <w:rsid w:val="006705C1"/>
    <w:rsid w:val="0068068C"/>
    <w:rsid w:val="006821EA"/>
    <w:rsid w:val="00690F5A"/>
    <w:rsid w:val="00692873"/>
    <w:rsid w:val="006935AB"/>
    <w:rsid w:val="006975A2"/>
    <w:rsid w:val="006A1BA0"/>
    <w:rsid w:val="006B71D2"/>
    <w:rsid w:val="006C5D23"/>
    <w:rsid w:val="006D353E"/>
    <w:rsid w:val="006E18EB"/>
    <w:rsid w:val="00701D34"/>
    <w:rsid w:val="00711239"/>
    <w:rsid w:val="00723D3B"/>
    <w:rsid w:val="00731B5F"/>
    <w:rsid w:val="00737E90"/>
    <w:rsid w:val="0074128D"/>
    <w:rsid w:val="00741683"/>
    <w:rsid w:val="00765303"/>
    <w:rsid w:val="0077411B"/>
    <w:rsid w:val="007847D1"/>
    <w:rsid w:val="007860AC"/>
    <w:rsid w:val="00794D2F"/>
    <w:rsid w:val="007974A7"/>
    <w:rsid w:val="007975EA"/>
    <w:rsid w:val="007A1EC1"/>
    <w:rsid w:val="007C5987"/>
    <w:rsid w:val="007D255B"/>
    <w:rsid w:val="007D76EB"/>
    <w:rsid w:val="007E14D4"/>
    <w:rsid w:val="00801D84"/>
    <w:rsid w:val="008024BE"/>
    <w:rsid w:val="00816C75"/>
    <w:rsid w:val="00831BD7"/>
    <w:rsid w:val="00853F89"/>
    <w:rsid w:val="00857B93"/>
    <w:rsid w:val="00860AB4"/>
    <w:rsid w:val="008858DA"/>
    <w:rsid w:val="008953F2"/>
    <w:rsid w:val="008A485F"/>
    <w:rsid w:val="008A51A3"/>
    <w:rsid w:val="008B138C"/>
    <w:rsid w:val="008B63B4"/>
    <w:rsid w:val="008C6790"/>
    <w:rsid w:val="008E0D19"/>
    <w:rsid w:val="008F2200"/>
    <w:rsid w:val="008F4FFC"/>
    <w:rsid w:val="00905AEF"/>
    <w:rsid w:val="009066B8"/>
    <w:rsid w:val="0090683B"/>
    <w:rsid w:val="00914905"/>
    <w:rsid w:val="00931C77"/>
    <w:rsid w:val="00934AFE"/>
    <w:rsid w:val="00937CE8"/>
    <w:rsid w:val="00940174"/>
    <w:rsid w:val="009414DA"/>
    <w:rsid w:val="009B03E5"/>
    <w:rsid w:val="009B4AA0"/>
    <w:rsid w:val="009C4572"/>
    <w:rsid w:val="009C5021"/>
    <w:rsid w:val="009D1C57"/>
    <w:rsid w:val="009D25E4"/>
    <w:rsid w:val="009E17F4"/>
    <w:rsid w:val="009E1D33"/>
    <w:rsid w:val="009E249A"/>
    <w:rsid w:val="009E3B5D"/>
    <w:rsid w:val="009E5C4C"/>
    <w:rsid w:val="009F0CEF"/>
    <w:rsid w:val="009F795C"/>
    <w:rsid w:val="00A02A7B"/>
    <w:rsid w:val="00A02FC0"/>
    <w:rsid w:val="00A0407E"/>
    <w:rsid w:val="00A04115"/>
    <w:rsid w:val="00A06A85"/>
    <w:rsid w:val="00A20AA2"/>
    <w:rsid w:val="00A528AB"/>
    <w:rsid w:val="00A5784B"/>
    <w:rsid w:val="00A62FCC"/>
    <w:rsid w:val="00A977EE"/>
    <w:rsid w:val="00AB1590"/>
    <w:rsid w:val="00AC56B5"/>
    <w:rsid w:val="00AD44A6"/>
    <w:rsid w:val="00AD60EE"/>
    <w:rsid w:val="00AE1693"/>
    <w:rsid w:val="00AE2CA3"/>
    <w:rsid w:val="00AE7D6E"/>
    <w:rsid w:val="00AF0970"/>
    <w:rsid w:val="00AF76A5"/>
    <w:rsid w:val="00B0668C"/>
    <w:rsid w:val="00B129C2"/>
    <w:rsid w:val="00B146FE"/>
    <w:rsid w:val="00B2284B"/>
    <w:rsid w:val="00B23602"/>
    <w:rsid w:val="00B43C36"/>
    <w:rsid w:val="00B51C6F"/>
    <w:rsid w:val="00B55CBD"/>
    <w:rsid w:val="00B66197"/>
    <w:rsid w:val="00B747A1"/>
    <w:rsid w:val="00B773C8"/>
    <w:rsid w:val="00B87E11"/>
    <w:rsid w:val="00B94744"/>
    <w:rsid w:val="00BA1273"/>
    <w:rsid w:val="00BA6D02"/>
    <w:rsid w:val="00BB61A4"/>
    <w:rsid w:val="00BD29D2"/>
    <w:rsid w:val="00BD63F8"/>
    <w:rsid w:val="00BD798B"/>
    <w:rsid w:val="00BE028F"/>
    <w:rsid w:val="00BE7978"/>
    <w:rsid w:val="00BF7085"/>
    <w:rsid w:val="00C06A56"/>
    <w:rsid w:val="00C10066"/>
    <w:rsid w:val="00C13683"/>
    <w:rsid w:val="00C17893"/>
    <w:rsid w:val="00C348C9"/>
    <w:rsid w:val="00C500DD"/>
    <w:rsid w:val="00C5188C"/>
    <w:rsid w:val="00C71227"/>
    <w:rsid w:val="00C819F1"/>
    <w:rsid w:val="00C845BF"/>
    <w:rsid w:val="00C85D4E"/>
    <w:rsid w:val="00CA2079"/>
    <w:rsid w:val="00CA4E21"/>
    <w:rsid w:val="00CB5DE6"/>
    <w:rsid w:val="00CC61B7"/>
    <w:rsid w:val="00CE0EC7"/>
    <w:rsid w:val="00CE108C"/>
    <w:rsid w:val="00CE71B5"/>
    <w:rsid w:val="00CE729B"/>
    <w:rsid w:val="00CE79D1"/>
    <w:rsid w:val="00D02843"/>
    <w:rsid w:val="00D14481"/>
    <w:rsid w:val="00D2083E"/>
    <w:rsid w:val="00D41CDC"/>
    <w:rsid w:val="00D43448"/>
    <w:rsid w:val="00D66F9C"/>
    <w:rsid w:val="00D723EB"/>
    <w:rsid w:val="00DA42F5"/>
    <w:rsid w:val="00DC0F6E"/>
    <w:rsid w:val="00DC261B"/>
    <w:rsid w:val="00DC7849"/>
    <w:rsid w:val="00DD6E16"/>
    <w:rsid w:val="00DE783B"/>
    <w:rsid w:val="00E02676"/>
    <w:rsid w:val="00E066DA"/>
    <w:rsid w:val="00E07357"/>
    <w:rsid w:val="00E41386"/>
    <w:rsid w:val="00E421ED"/>
    <w:rsid w:val="00E545D0"/>
    <w:rsid w:val="00E62922"/>
    <w:rsid w:val="00E83B23"/>
    <w:rsid w:val="00EA7CC4"/>
    <w:rsid w:val="00ED0D86"/>
    <w:rsid w:val="00ED2943"/>
    <w:rsid w:val="00ED4676"/>
    <w:rsid w:val="00EF6C39"/>
    <w:rsid w:val="00F07309"/>
    <w:rsid w:val="00F17487"/>
    <w:rsid w:val="00F20304"/>
    <w:rsid w:val="00F22519"/>
    <w:rsid w:val="00F22ED3"/>
    <w:rsid w:val="00F236CC"/>
    <w:rsid w:val="00F52FCE"/>
    <w:rsid w:val="00F63777"/>
    <w:rsid w:val="00F6399B"/>
    <w:rsid w:val="00F66717"/>
    <w:rsid w:val="00F67A35"/>
    <w:rsid w:val="00F72354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  <w:style w:type="character" w:customStyle="1" w:styleId="fontstyle01">
    <w:name w:val="fontstyle01"/>
    <w:basedOn w:val="Liguvaikefont"/>
    <w:rsid w:val="009C50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Props1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48</cp:revision>
  <dcterms:created xsi:type="dcterms:W3CDTF">2026-05-11T08:46:00Z</dcterms:created>
  <dcterms:modified xsi:type="dcterms:W3CDTF">2026-05-26T10:38:00Z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